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FA" w:rsidRPr="0002184B" w:rsidRDefault="009E37FA" w:rsidP="009E37FA">
      <w:pPr>
        <w:rPr>
          <w:rFonts w:ascii="Times New Roman" w:hAnsi="Times New Roman" w:cs="Times New Roman"/>
          <w:b/>
          <w:sz w:val="28"/>
          <w:szCs w:val="28"/>
        </w:rPr>
      </w:pPr>
      <w:r w:rsidRPr="0002184B">
        <w:rPr>
          <w:rFonts w:ascii="Times New Roman" w:hAnsi="Times New Roman" w:cs="Times New Roman"/>
          <w:b/>
          <w:sz w:val="28"/>
          <w:szCs w:val="28"/>
        </w:rPr>
        <w:t xml:space="preserve">С 1 по 30 сентября 2025 года объявлен ежегодный детский месячник безопасности «Уступи дорогу поездам!» </w:t>
      </w:r>
    </w:p>
    <w:p w:rsidR="009E37FA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Times New Roman" w:hAnsi="Times New Roman" w:cs="Times New Roman"/>
          <w:sz w:val="28"/>
          <w:szCs w:val="28"/>
        </w:rPr>
        <w:t>Железная дорога – это не только стальные магистрали и мощные локомотивы, но и сложнейшая система, функционирование которой требует неукоснительного соблюдения правил безопасности. Цена невнимательности на железнодорожных путях непомерно высока, и, к глубочайшему сожалению, статистика свидетельствует о том, что дети зачастую становятся жертвами трагических инцидентов в зоне повышенной опасности.</w:t>
      </w:r>
    </w:p>
    <w:p w:rsidR="009E37FA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Times New Roman" w:hAnsi="Times New Roman" w:cs="Times New Roman"/>
          <w:sz w:val="28"/>
          <w:szCs w:val="28"/>
        </w:rPr>
        <w:t>Необходимо помнить:</w:t>
      </w:r>
    </w:p>
    <w:p w:rsidR="009E37FA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Segoe UI Symbol" w:hAnsi="Segoe UI Symbol" w:cs="Segoe UI Symbol"/>
          <w:sz w:val="28"/>
          <w:szCs w:val="28"/>
        </w:rPr>
        <w:t>✔</w:t>
      </w:r>
      <w:r w:rsidRPr="0002184B">
        <w:rPr>
          <w:rFonts w:ascii="Times New Roman" w:hAnsi="Times New Roman" w:cs="Times New Roman"/>
          <w:sz w:val="28"/>
          <w:szCs w:val="28"/>
        </w:rPr>
        <w:t xml:space="preserve"> Тормозной путь поезда может достигать сотен метров. Решение остановить многотонную машину принимае</w:t>
      </w:r>
      <w:bookmarkStart w:id="0" w:name="_GoBack"/>
      <w:bookmarkEnd w:id="0"/>
      <w:r w:rsidRPr="0002184B">
        <w:rPr>
          <w:rFonts w:ascii="Times New Roman" w:hAnsi="Times New Roman" w:cs="Times New Roman"/>
          <w:sz w:val="28"/>
          <w:szCs w:val="28"/>
        </w:rPr>
        <w:t>тся мгновенно, но физические законы неумолимы.</w:t>
      </w:r>
    </w:p>
    <w:p w:rsidR="009E37FA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Segoe UI Symbol" w:hAnsi="Segoe UI Symbol" w:cs="Segoe UI Symbol"/>
          <w:sz w:val="28"/>
          <w:szCs w:val="28"/>
        </w:rPr>
        <w:t>✔</w:t>
      </w:r>
      <w:r w:rsidRPr="0002184B">
        <w:rPr>
          <w:rFonts w:ascii="Times New Roman" w:hAnsi="Times New Roman" w:cs="Times New Roman"/>
          <w:sz w:val="28"/>
          <w:szCs w:val="28"/>
        </w:rPr>
        <w:t xml:space="preserve"> Контакт с проводами контактной сети смертельно опасен из-за высокого напряжения в 27 500 вольт. Приближение к ним на недопустимое расстояние может привести к летальному исходу.</w:t>
      </w:r>
    </w:p>
    <w:p w:rsidR="009E37FA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Segoe UI Symbol" w:hAnsi="Segoe UI Symbol" w:cs="Segoe UI Symbol"/>
          <w:sz w:val="28"/>
          <w:szCs w:val="28"/>
        </w:rPr>
        <w:t>✔</w:t>
      </w:r>
      <w:r w:rsidRPr="0002184B">
        <w:rPr>
          <w:rFonts w:ascii="Times New Roman" w:hAnsi="Times New Roman" w:cs="Times New Roman"/>
          <w:sz w:val="28"/>
          <w:szCs w:val="28"/>
        </w:rPr>
        <w:t xml:space="preserve"> Даже если в поле зрения нет приближающегося поезда, необходимо проявлять максимальную осторожность. Риск внезапного появления состава всегда присутствует.</w:t>
      </w:r>
    </w:p>
    <w:p w:rsidR="00674229" w:rsidRPr="0002184B" w:rsidRDefault="009E37FA" w:rsidP="00AE3500">
      <w:pPr>
        <w:jc w:val="both"/>
        <w:rPr>
          <w:rFonts w:ascii="Times New Roman" w:hAnsi="Times New Roman" w:cs="Times New Roman"/>
          <w:sz w:val="28"/>
          <w:szCs w:val="28"/>
        </w:rPr>
      </w:pPr>
      <w:r w:rsidRPr="0002184B">
        <w:rPr>
          <w:rFonts w:ascii="Times New Roman" w:hAnsi="Times New Roman" w:cs="Times New Roman"/>
          <w:sz w:val="28"/>
          <w:szCs w:val="28"/>
        </w:rPr>
        <w:t xml:space="preserve"> «Железная дорога – не место для игр!» – этот простой, но жизненно важный принцип должен стать неотъемлемой частью сознания каждого ребенка и взрослого. Именно с целью предотвращения травматизма среди детей и подростков в непосредственной близости от железнодорожных путей проводится месячник безопасности «Уступи дорогу поездам!».</w:t>
      </w:r>
    </w:p>
    <w:sectPr w:rsidR="00674229" w:rsidRPr="0002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0"/>
    <w:rsid w:val="0002184B"/>
    <w:rsid w:val="00674229"/>
    <w:rsid w:val="007748A0"/>
    <w:rsid w:val="009E37FA"/>
    <w:rsid w:val="00A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70F4-0A6B-44D1-902F-391D6570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2025-09-10T07:23:00Z</dcterms:created>
  <dcterms:modified xsi:type="dcterms:W3CDTF">2025-09-10T07:24:00Z</dcterms:modified>
</cp:coreProperties>
</file>